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C0" w:rsidRPr="006B0FAE" w:rsidRDefault="006971C0" w:rsidP="006B0FAE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bookmarkStart w:id="0" w:name="_GoBack"/>
      <w:r w:rsidRPr="006B0FAE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С 28 сентября по 2 октября </w:t>
      </w:r>
      <w:r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представители Государственного университета по землеустройству приняли участие в </w:t>
      </w:r>
      <w:r w:rsidRPr="006B0FA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Форуме экологического движения России – 2017. Форум проводился в Югре в рамках Года экологии, объявленного Указом Президента Российской Федерации.</w:t>
      </w:r>
    </w:p>
    <w:p w:rsidR="006971C0" w:rsidRPr="006B0FAE" w:rsidRDefault="006971C0" w:rsidP="006B0FAE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6B0FAE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Цель Форума: </w:t>
      </w:r>
      <w:r w:rsidRPr="006B0FA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объединение усилий молодежи учебных заведений, общественных экологических организаций для участия в реализации экологической политики регионов путем формирования проектных инициатив, развития активной жизненной позиции молодежи, в рамках межрегионального сотрудничества.</w:t>
      </w:r>
    </w:p>
    <w:p w:rsidR="006971C0" w:rsidRPr="006B0FAE" w:rsidRDefault="006971C0" w:rsidP="006B0FAE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6B0FAE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Задачи Форума</w:t>
      </w:r>
    </w:p>
    <w:p w:rsidR="006971C0" w:rsidRPr="006B0FAE" w:rsidRDefault="006971C0" w:rsidP="006B0FA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6B0FA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создание условий для результативной работы участников, нацеленной на повышение эффективности общественной, инновационной деятельности молодежи и студенчества в сфере экологии;</w:t>
      </w:r>
    </w:p>
    <w:p w:rsidR="006971C0" w:rsidRPr="006B0FAE" w:rsidRDefault="006971C0" w:rsidP="006B0FA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6B0FA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обучение молодежи по образовательным модулям, определенным тенденциями экологического образования и культуры;</w:t>
      </w:r>
    </w:p>
    <w:p w:rsidR="006971C0" w:rsidRPr="006B0FAE" w:rsidRDefault="006971C0" w:rsidP="006B0FA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6B0FA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обмен опытом успешных практик проектирования и реализации социально ориентированных эколого-просветительских и природоохранных проектов и программ, реализованных на уровне муниципалитетов и регионов;</w:t>
      </w:r>
    </w:p>
    <w:p w:rsidR="006971C0" w:rsidRPr="006B0FAE" w:rsidRDefault="006971C0" w:rsidP="006B0FA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6B0FA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развитие интеллектуально-творческого потенциала, проектного мышления молодого поколения, закрепление навыков проектирования и эффективного управления проектами в сфере экологии;</w:t>
      </w:r>
    </w:p>
    <w:p w:rsidR="006971C0" w:rsidRPr="006B0FAE" w:rsidRDefault="006971C0" w:rsidP="006B0FA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6B0FAE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привлечение внимания к решению проблем охраны окружающей среды через современные формы информационного просвещения, в том числе интернет ресурсы.</w:t>
      </w:r>
    </w:p>
    <w:p w:rsidR="00443A4A" w:rsidRPr="006B0FAE" w:rsidRDefault="00A52F8B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В мероприятии приняли участие студенты старших курсов, магистры, аспиранты и молодые учёные и специалисты</w:t>
      </w:r>
      <w:r w:rsidR="005974F3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74F3" w:rsidRPr="006B0FAE">
        <w:rPr>
          <w:rFonts w:cstheme="minorHAnsi"/>
          <w:color w:val="000000" w:themeColor="text1"/>
          <w:sz w:val="24"/>
          <w:szCs w:val="24"/>
        </w:rPr>
        <w:t>ФГБОУ ВО «Югорского</w:t>
      </w:r>
      <w:r w:rsidR="005974F3" w:rsidRPr="006B0FAE">
        <w:rPr>
          <w:rFonts w:cstheme="minorHAnsi"/>
          <w:color w:val="000000" w:themeColor="text1"/>
          <w:sz w:val="24"/>
          <w:szCs w:val="24"/>
        </w:rPr>
        <w:t xml:space="preserve"> государ</w:t>
      </w:r>
      <w:r w:rsidR="005974F3" w:rsidRPr="006B0FAE">
        <w:rPr>
          <w:rFonts w:cstheme="minorHAnsi"/>
          <w:color w:val="000000" w:themeColor="text1"/>
          <w:sz w:val="24"/>
          <w:szCs w:val="24"/>
        </w:rPr>
        <w:t>ственного</w:t>
      </w:r>
      <w:r w:rsidR="005974F3" w:rsidRPr="006B0FAE">
        <w:rPr>
          <w:rFonts w:cstheme="minorHAnsi"/>
          <w:color w:val="000000" w:themeColor="text1"/>
          <w:sz w:val="24"/>
          <w:szCs w:val="24"/>
        </w:rPr>
        <w:t xml:space="preserve"> университет</w:t>
      </w:r>
      <w:r w:rsidR="005974F3" w:rsidRPr="006B0FAE">
        <w:rPr>
          <w:rFonts w:cstheme="minorHAnsi"/>
          <w:color w:val="000000" w:themeColor="text1"/>
          <w:sz w:val="24"/>
          <w:szCs w:val="24"/>
        </w:rPr>
        <w:t xml:space="preserve">а», </w:t>
      </w:r>
      <w:proofErr w:type="spellStart"/>
      <w:r w:rsidR="005A2F0E" w:rsidRPr="006B0FAE">
        <w:rPr>
          <w:rFonts w:cstheme="minorHAnsi"/>
          <w:color w:val="000000" w:themeColor="text1"/>
          <w:sz w:val="24"/>
          <w:szCs w:val="24"/>
        </w:rPr>
        <w:t>Нефтеюганский</w:t>
      </w:r>
      <w:proofErr w:type="spellEnd"/>
      <w:r w:rsidR="005A2F0E" w:rsidRPr="006B0FAE">
        <w:rPr>
          <w:rFonts w:cstheme="minorHAnsi"/>
          <w:color w:val="000000" w:themeColor="text1"/>
          <w:sz w:val="24"/>
          <w:szCs w:val="24"/>
        </w:rPr>
        <w:t xml:space="preserve"> индустриальный колледж (филиал) ФГБОУ ВО «Югорский государственный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A2F0E" w:rsidRPr="006B0FAE">
        <w:rPr>
          <w:rFonts w:cstheme="minorHAnsi"/>
          <w:color w:val="000000" w:themeColor="text1"/>
          <w:sz w:val="24"/>
          <w:szCs w:val="24"/>
        </w:rPr>
        <w:t>Лянторский</w:t>
      </w:r>
      <w:proofErr w:type="spellEnd"/>
      <w:r w:rsidR="005A2F0E" w:rsidRPr="006B0FAE">
        <w:rPr>
          <w:rFonts w:cstheme="minorHAnsi"/>
          <w:color w:val="000000" w:themeColor="text1"/>
          <w:sz w:val="24"/>
          <w:szCs w:val="24"/>
        </w:rPr>
        <w:t xml:space="preserve"> нефтяной техникум (филиал) ФГБОУ ВО «Югорский государственный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ФГБОУ ВО «Южно-Уральский государственный гуманитарно-педагогический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ФГАОУ ВО «Северо-Кавказский федеральный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ФГБОУ ВО «Российский государственный  университет нефти и газа (национальный исследовательский университет) имени И. М. Губкина»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ФГБОУ ВО «Удмуртский государственный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ФГБОУ ВО «Новосибирский государственный аграрный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 xml:space="preserve">АУ ПО ХМАО-Югры «Ханты-Мансийский технолого-педагогический </w:t>
      </w:r>
      <w:r w:rsidR="005A2F0E" w:rsidRPr="006B0FAE">
        <w:rPr>
          <w:rFonts w:cstheme="minorHAnsi"/>
          <w:color w:val="000000" w:themeColor="text1"/>
          <w:sz w:val="24"/>
          <w:szCs w:val="24"/>
        </w:rPr>
        <w:lastRenderedPageBreak/>
        <w:t>колледж»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БУ ВО ХМАО-Югры «</w:t>
      </w:r>
      <w:proofErr w:type="spellStart"/>
      <w:r w:rsidR="005A2F0E" w:rsidRPr="006B0FAE">
        <w:rPr>
          <w:rFonts w:cstheme="minorHAnsi"/>
          <w:color w:val="000000" w:themeColor="text1"/>
          <w:sz w:val="24"/>
          <w:szCs w:val="24"/>
        </w:rPr>
        <w:t>Сургутский</w:t>
      </w:r>
      <w:proofErr w:type="spellEnd"/>
      <w:r w:rsidR="005A2F0E" w:rsidRPr="006B0FAE">
        <w:rPr>
          <w:rFonts w:cstheme="minorHAnsi"/>
          <w:color w:val="000000" w:themeColor="text1"/>
          <w:sz w:val="24"/>
          <w:szCs w:val="24"/>
        </w:rPr>
        <w:t xml:space="preserve"> государственный педагогический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БУ ВО ХМАО-Югры «Ханты-Мансийская государственная медицинская академия»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ФГБОУ ВО «Тюменский индустриальный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ФГБОУ ВО «Челябинский государственный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ФГБОУ ВО «Омский государственный университет им. Ф. М. Достоевского»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ФГБОУ ВО «Омский государственный педагогический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5A2F0E" w:rsidRPr="006B0FAE">
        <w:rPr>
          <w:rFonts w:cstheme="minorHAnsi"/>
          <w:color w:val="000000" w:themeColor="text1"/>
          <w:sz w:val="24"/>
          <w:szCs w:val="24"/>
        </w:rPr>
        <w:t>ФГБОУ ВО «Алтайский государственный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443A4A" w:rsidRPr="006B0FAE">
        <w:rPr>
          <w:rFonts w:cstheme="minorHAnsi"/>
          <w:color w:val="000000" w:themeColor="text1"/>
          <w:sz w:val="24"/>
          <w:szCs w:val="24"/>
        </w:rPr>
        <w:t>ФГБОУ ВО «Государственный университет по землеустройству»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443A4A" w:rsidRPr="006B0FAE">
        <w:rPr>
          <w:rFonts w:cstheme="minorHAnsi"/>
          <w:color w:val="000000" w:themeColor="text1"/>
          <w:sz w:val="24"/>
          <w:szCs w:val="24"/>
        </w:rPr>
        <w:t>ФГБОУ ВО «</w:t>
      </w:r>
      <w:proofErr w:type="spellStart"/>
      <w:r w:rsidR="00443A4A" w:rsidRPr="006B0FAE">
        <w:rPr>
          <w:rFonts w:cstheme="minorHAnsi"/>
          <w:color w:val="000000" w:themeColor="text1"/>
          <w:sz w:val="24"/>
          <w:szCs w:val="24"/>
        </w:rPr>
        <w:t>Нижневартовский</w:t>
      </w:r>
      <w:proofErr w:type="spellEnd"/>
      <w:r w:rsidR="00443A4A" w:rsidRPr="006B0FAE">
        <w:rPr>
          <w:rFonts w:cstheme="minorHAnsi"/>
          <w:color w:val="000000" w:themeColor="text1"/>
          <w:sz w:val="24"/>
          <w:szCs w:val="24"/>
        </w:rPr>
        <w:t xml:space="preserve"> государственный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443A4A" w:rsidRPr="006B0FAE">
        <w:rPr>
          <w:rFonts w:cstheme="minorHAnsi"/>
          <w:color w:val="000000" w:themeColor="text1"/>
          <w:sz w:val="24"/>
          <w:szCs w:val="24"/>
        </w:rPr>
        <w:t>ФГАОУ ВО «Национальный исследовательский Томский государственный университет»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443A4A" w:rsidRPr="006B0FAE">
        <w:rPr>
          <w:rFonts w:cstheme="minorHAnsi"/>
          <w:color w:val="000000" w:themeColor="text1"/>
          <w:sz w:val="24"/>
          <w:szCs w:val="24"/>
        </w:rPr>
        <w:t>БУ ПО ХМАО-Югры «Советский политехнический колледж»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="00443A4A" w:rsidRPr="006B0FAE">
        <w:rPr>
          <w:rFonts w:cstheme="minorHAnsi"/>
          <w:color w:val="000000" w:themeColor="text1"/>
          <w:sz w:val="24"/>
          <w:szCs w:val="24"/>
        </w:rPr>
        <w:t>ГБОУ ВО Московской области «Университет «Дубна»</w:t>
      </w:r>
      <w:r w:rsidR="006971C0" w:rsidRPr="006B0FAE">
        <w:rPr>
          <w:rFonts w:cstheme="minorHAnsi"/>
          <w:color w:val="000000" w:themeColor="text1"/>
          <w:sz w:val="24"/>
          <w:szCs w:val="24"/>
        </w:rPr>
        <w:t>, Ф</w:t>
      </w:r>
      <w:r w:rsidR="00443A4A" w:rsidRPr="006B0FAE">
        <w:rPr>
          <w:rFonts w:cstheme="minorHAnsi"/>
          <w:color w:val="000000" w:themeColor="text1"/>
          <w:sz w:val="24"/>
          <w:szCs w:val="24"/>
        </w:rPr>
        <w:t>ГБОУ ВО «Орловский государственный университет имени И. С. Тургенева»</w:t>
      </w:r>
      <w:r w:rsidR="00805572" w:rsidRPr="006B0FAE">
        <w:rPr>
          <w:rFonts w:cstheme="minorHAnsi"/>
          <w:color w:val="000000" w:themeColor="text1"/>
          <w:sz w:val="24"/>
          <w:szCs w:val="24"/>
        </w:rPr>
        <w:t>.</w:t>
      </w:r>
    </w:p>
    <w:p w:rsidR="00805572" w:rsidRPr="006B0FAE" w:rsidRDefault="00805572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В ходе работы 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Ф</w:t>
      </w:r>
      <w:r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орума</w:t>
      </w:r>
      <w:r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прошёл ряд мероприятий:</w:t>
      </w:r>
    </w:p>
    <w:p w:rsidR="00805572" w:rsidRPr="006B0FAE" w:rsidRDefault="00805572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6B0FAE">
        <w:rPr>
          <w:rFonts w:cstheme="minorHAnsi"/>
          <w:color w:val="000000" w:themeColor="text1"/>
          <w:sz w:val="24"/>
          <w:szCs w:val="24"/>
        </w:rPr>
        <w:t>Интерактивная дискуссионная площадка с представлением докладов участников «Современные средства формирования экологической культуры в регионе»</w:t>
      </w:r>
      <w:r w:rsidR="0028228B" w:rsidRPr="006B0FAE">
        <w:rPr>
          <w:rFonts w:cstheme="minorHAnsi"/>
          <w:color w:val="000000" w:themeColor="text1"/>
          <w:sz w:val="24"/>
          <w:szCs w:val="24"/>
        </w:rPr>
        <w:t xml:space="preserve">. 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ФГБОУ ВО ГУЗ на данном мероприятии представляли 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Курбатова Александра Николаевна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(начальник общего отдела по НИР), и 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Генералов Алексей Юрьевич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(студент 3 курса, 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кафедра 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Почвоведения, экологии и природопользования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фа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культет Кадастр недвижимости)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 докладом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Организация и проведение природно-экологической практики на учебном полигоне Горный</w:t>
      </w:r>
      <w:r w:rsidR="0028228B"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>»</w:t>
      </w:r>
    </w:p>
    <w:p w:rsidR="00805572" w:rsidRPr="006B0FAE" w:rsidRDefault="00805572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6B0FAE">
        <w:rPr>
          <w:rFonts w:cstheme="minorHAnsi"/>
          <w:color w:val="000000" w:themeColor="text1"/>
          <w:sz w:val="24"/>
          <w:szCs w:val="24"/>
        </w:rPr>
        <w:t xml:space="preserve">Образовательные модули </w:t>
      </w:r>
      <w:r w:rsidRPr="006B0FAE">
        <w:rPr>
          <w:rFonts w:cstheme="minorHAnsi"/>
          <w:color w:val="000000" w:themeColor="text1"/>
          <w:sz w:val="24"/>
          <w:szCs w:val="24"/>
        </w:rPr>
        <w:t>– «Экологическая культура как креативная образовате</w:t>
      </w:r>
      <w:r w:rsidRPr="006B0FAE">
        <w:rPr>
          <w:rFonts w:cstheme="minorHAnsi"/>
          <w:color w:val="000000" w:themeColor="text1"/>
          <w:sz w:val="24"/>
          <w:szCs w:val="24"/>
        </w:rPr>
        <w:t>льная среда для молодежи». С</w:t>
      </w:r>
      <w:r w:rsidRPr="006B0FAE">
        <w:rPr>
          <w:rFonts w:cstheme="minorHAnsi"/>
          <w:color w:val="000000" w:themeColor="text1"/>
          <w:sz w:val="24"/>
          <w:szCs w:val="24"/>
        </w:rPr>
        <w:t>п</w:t>
      </w:r>
      <w:r w:rsidRPr="006B0FAE">
        <w:rPr>
          <w:rFonts w:cstheme="minorHAnsi"/>
          <w:color w:val="000000" w:themeColor="text1"/>
          <w:sz w:val="24"/>
          <w:szCs w:val="24"/>
        </w:rPr>
        <w:t>икер: доктор филологических наук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, </w:t>
      </w:r>
      <w:r w:rsidRPr="006B0FAE">
        <w:rPr>
          <w:rFonts w:cstheme="minorHAnsi"/>
          <w:color w:val="000000" w:themeColor="text1"/>
          <w:sz w:val="24"/>
          <w:szCs w:val="24"/>
        </w:rPr>
        <w:t>доцент кафедры связей с общественностью в бизнесе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 СПбГУ БЫКОВА Елена Владимировна (г. </w:t>
      </w:r>
      <w:r w:rsidRPr="006B0FAE">
        <w:rPr>
          <w:rFonts w:cstheme="minorHAnsi"/>
          <w:color w:val="000000" w:themeColor="text1"/>
          <w:sz w:val="24"/>
          <w:szCs w:val="24"/>
        </w:rPr>
        <w:t>Санкт-Петербург</w:t>
      </w:r>
      <w:proofErr w:type="gramStart"/>
      <w:r w:rsidRPr="006B0FAE">
        <w:rPr>
          <w:rFonts w:cstheme="minorHAnsi"/>
          <w:color w:val="000000" w:themeColor="text1"/>
          <w:sz w:val="24"/>
          <w:szCs w:val="24"/>
        </w:rPr>
        <w:t xml:space="preserve">); 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 образовательный</w:t>
      </w:r>
      <w:proofErr w:type="gramEnd"/>
      <w:r w:rsidRPr="006B0FAE">
        <w:rPr>
          <w:rFonts w:cstheme="minorHAnsi"/>
          <w:color w:val="000000" w:themeColor="text1"/>
          <w:sz w:val="24"/>
          <w:szCs w:val="24"/>
        </w:rPr>
        <w:t xml:space="preserve"> модуль «Принципы дизайн-мышления в создании и реализации молодежных экологических проектов». </w:t>
      </w:r>
      <w:r w:rsidRPr="006B0FAE">
        <w:rPr>
          <w:rFonts w:cstheme="minorHAnsi"/>
          <w:color w:val="000000" w:themeColor="text1"/>
          <w:sz w:val="24"/>
          <w:szCs w:val="24"/>
        </w:rPr>
        <w:t>Спикер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: </w:t>
      </w:r>
      <w:r w:rsidRPr="006B0FAE">
        <w:rPr>
          <w:rFonts w:cstheme="minorHAnsi"/>
          <w:color w:val="000000" w:themeColor="text1"/>
          <w:sz w:val="24"/>
          <w:szCs w:val="24"/>
        </w:rPr>
        <w:t>консультант по проектному управлению, маркетинговым коммуникациям и внедрению новых технологий, бизнес-тренер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 ЦЕПЛАКОВ Георгий Михайлович (г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 Екатеринбург</w:t>
      </w:r>
      <w:r w:rsidRPr="006B0FAE">
        <w:rPr>
          <w:rFonts w:cstheme="minorHAnsi"/>
          <w:color w:val="000000" w:themeColor="text1"/>
          <w:sz w:val="24"/>
          <w:szCs w:val="24"/>
        </w:rPr>
        <w:t>); – образовательный модуль «Молодежные образовательные тренды и экология».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 Спикер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: </w:t>
      </w:r>
      <w:r w:rsidRPr="006B0FAE">
        <w:rPr>
          <w:rFonts w:cstheme="minorHAnsi"/>
          <w:color w:val="000000" w:themeColor="text1"/>
          <w:sz w:val="24"/>
          <w:szCs w:val="24"/>
        </w:rPr>
        <w:t>исполнительный директор Движения «ЭКА»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 ГОРОХОВ</w:t>
      </w:r>
      <w:r w:rsidRPr="006B0FAE">
        <w:rPr>
          <w:rFonts w:cstheme="minorHAnsi"/>
          <w:color w:val="000000" w:themeColor="text1"/>
          <w:sz w:val="24"/>
          <w:szCs w:val="24"/>
        </w:rPr>
        <w:t>А Елена Станиславовна (г. Москва</w:t>
      </w:r>
      <w:r w:rsidRPr="006B0FAE">
        <w:rPr>
          <w:rFonts w:cstheme="minorHAnsi"/>
          <w:color w:val="000000" w:themeColor="text1"/>
          <w:sz w:val="24"/>
          <w:szCs w:val="24"/>
        </w:rPr>
        <w:t>)</w:t>
      </w:r>
      <w:r w:rsidR="0028228B" w:rsidRPr="006B0FAE">
        <w:rPr>
          <w:rFonts w:cstheme="minorHAnsi"/>
          <w:color w:val="000000" w:themeColor="text1"/>
          <w:sz w:val="24"/>
          <w:szCs w:val="24"/>
        </w:rPr>
        <w:t>.</w:t>
      </w:r>
    </w:p>
    <w:p w:rsidR="0028228B" w:rsidRPr="006B0FAE" w:rsidRDefault="0028228B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Помимо того, для участников Форума </w:t>
      </w:r>
      <w:r w:rsidRPr="006B0F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была проведена 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Программа «Край </w:t>
      </w:r>
      <w:proofErr w:type="spellStart"/>
      <w:r w:rsidRPr="006B0FAE">
        <w:rPr>
          <w:rFonts w:cstheme="minorHAnsi"/>
          <w:color w:val="000000" w:themeColor="text1"/>
          <w:sz w:val="24"/>
          <w:szCs w:val="24"/>
        </w:rPr>
        <w:t>югорских</w:t>
      </w:r>
      <w:proofErr w:type="spellEnd"/>
      <w:r w:rsidRPr="006B0FAE">
        <w:rPr>
          <w:rFonts w:cstheme="minorHAnsi"/>
          <w:color w:val="000000" w:themeColor="text1"/>
          <w:sz w:val="24"/>
          <w:szCs w:val="24"/>
        </w:rPr>
        <w:t xml:space="preserve"> легенд» – национальные особенности Югры:</w:t>
      </w:r>
    </w:p>
    <w:p w:rsidR="0028228B" w:rsidRPr="006B0FAE" w:rsidRDefault="0028228B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6B0FAE">
        <w:rPr>
          <w:rFonts w:cstheme="minorHAnsi"/>
          <w:color w:val="000000" w:themeColor="text1"/>
          <w:sz w:val="24"/>
          <w:szCs w:val="24"/>
        </w:rPr>
        <w:t xml:space="preserve"> – экскурсия по музею под открытым небом «</w:t>
      </w:r>
      <w:proofErr w:type="spellStart"/>
      <w:r w:rsidRPr="006B0FAE">
        <w:rPr>
          <w:rFonts w:cstheme="minorHAnsi"/>
          <w:color w:val="000000" w:themeColor="text1"/>
          <w:sz w:val="24"/>
          <w:szCs w:val="24"/>
        </w:rPr>
        <w:t>Торум</w:t>
      </w:r>
      <w:proofErr w:type="spellEnd"/>
      <w:r w:rsidRPr="006B0FA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B0FAE">
        <w:rPr>
          <w:rFonts w:cstheme="minorHAnsi"/>
          <w:color w:val="000000" w:themeColor="text1"/>
          <w:sz w:val="24"/>
          <w:szCs w:val="24"/>
        </w:rPr>
        <w:t>маа</w:t>
      </w:r>
      <w:proofErr w:type="spellEnd"/>
      <w:r w:rsidRPr="006B0FAE">
        <w:rPr>
          <w:rFonts w:cstheme="minorHAnsi"/>
          <w:color w:val="000000" w:themeColor="text1"/>
          <w:sz w:val="24"/>
          <w:szCs w:val="24"/>
        </w:rPr>
        <w:t xml:space="preserve">»; </w:t>
      </w:r>
    </w:p>
    <w:p w:rsidR="0028228B" w:rsidRPr="006B0FAE" w:rsidRDefault="0028228B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6B0FAE">
        <w:rPr>
          <w:rFonts w:cstheme="minorHAnsi"/>
          <w:color w:val="000000" w:themeColor="text1"/>
          <w:sz w:val="24"/>
          <w:szCs w:val="24"/>
        </w:rPr>
        <w:t>– спектакль «Дети неба» театра обско-угорских народов «Солнца»;</w:t>
      </w:r>
    </w:p>
    <w:p w:rsidR="0028228B" w:rsidRPr="006B0FAE" w:rsidRDefault="0028228B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6B0FAE">
        <w:rPr>
          <w:rFonts w:cstheme="minorHAnsi"/>
          <w:color w:val="000000" w:themeColor="text1"/>
          <w:sz w:val="24"/>
          <w:szCs w:val="24"/>
        </w:rPr>
        <w:t xml:space="preserve"> – ужин в национальной деревне «Вэн корт» (Дом богатыря); </w:t>
      </w:r>
    </w:p>
    <w:p w:rsidR="0028228B" w:rsidRPr="006B0FAE" w:rsidRDefault="0028228B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6B0FAE">
        <w:rPr>
          <w:rFonts w:cstheme="minorHAnsi"/>
          <w:color w:val="000000" w:themeColor="text1"/>
          <w:sz w:val="24"/>
          <w:szCs w:val="24"/>
        </w:rPr>
        <w:t xml:space="preserve">– посещение </w:t>
      </w:r>
      <w:r w:rsidRPr="006B0FAE">
        <w:rPr>
          <w:rFonts w:cstheme="minorHAnsi"/>
          <w:color w:val="000000" w:themeColor="text1"/>
          <w:sz w:val="24"/>
          <w:szCs w:val="24"/>
        </w:rPr>
        <w:t>к</w:t>
      </w:r>
      <w:r w:rsidRPr="006B0FAE">
        <w:rPr>
          <w:rFonts w:cstheme="minorHAnsi"/>
          <w:color w:val="000000" w:themeColor="text1"/>
          <w:sz w:val="24"/>
          <w:szCs w:val="24"/>
        </w:rPr>
        <w:t>ульту</w:t>
      </w:r>
      <w:r w:rsidRPr="006B0FAE">
        <w:rPr>
          <w:rFonts w:cstheme="minorHAnsi"/>
          <w:color w:val="000000" w:themeColor="text1"/>
          <w:sz w:val="24"/>
          <w:szCs w:val="24"/>
        </w:rPr>
        <w:t>рно-туристического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 комплекс</w:t>
      </w:r>
      <w:r w:rsidRPr="006B0FAE">
        <w:rPr>
          <w:rFonts w:cstheme="minorHAnsi"/>
          <w:color w:val="000000" w:themeColor="text1"/>
          <w:sz w:val="24"/>
          <w:szCs w:val="24"/>
        </w:rPr>
        <w:t>а</w:t>
      </w:r>
      <w:r w:rsidRPr="006B0FAE">
        <w:rPr>
          <w:rFonts w:cstheme="minorHAnsi"/>
          <w:color w:val="000000" w:themeColor="text1"/>
          <w:sz w:val="24"/>
          <w:szCs w:val="24"/>
        </w:rPr>
        <w:t xml:space="preserve"> «</w:t>
      </w:r>
      <w:proofErr w:type="spellStart"/>
      <w:r w:rsidRPr="006B0FAE">
        <w:rPr>
          <w:rFonts w:cstheme="minorHAnsi"/>
          <w:color w:val="000000" w:themeColor="text1"/>
          <w:sz w:val="24"/>
          <w:szCs w:val="24"/>
        </w:rPr>
        <w:t>Археопарк</w:t>
      </w:r>
      <w:proofErr w:type="spellEnd"/>
      <w:r w:rsidRPr="006B0FAE">
        <w:rPr>
          <w:rFonts w:cstheme="minorHAnsi"/>
          <w:color w:val="000000" w:themeColor="text1"/>
          <w:sz w:val="24"/>
          <w:szCs w:val="24"/>
        </w:rPr>
        <w:t>»</w:t>
      </w:r>
    </w:p>
    <w:p w:rsidR="0028228B" w:rsidRPr="006B0FAE" w:rsidRDefault="0028228B" w:rsidP="006B0FAE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B0FAE">
        <w:rPr>
          <w:rFonts w:cstheme="minorHAnsi"/>
          <w:color w:val="000000" w:themeColor="text1"/>
          <w:sz w:val="24"/>
          <w:szCs w:val="24"/>
        </w:rPr>
        <w:lastRenderedPageBreak/>
        <w:t>Квест</w:t>
      </w:r>
      <w:proofErr w:type="spellEnd"/>
      <w:r w:rsidRPr="006B0FAE">
        <w:rPr>
          <w:rFonts w:cstheme="minorHAnsi"/>
          <w:color w:val="000000" w:themeColor="text1"/>
          <w:sz w:val="24"/>
          <w:szCs w:val="24"/>
        </w:rPr>
        <w:t xml:space="preserve"> «Зеленый марафон» на территории природного парка «</w:t>
      </w:r>
      <w:proofErr w:type="spellStart"/>
      <w:r w:rsidRPr="006B0FAE">
        <w:rPr>
          <w:rFonts w:cstheme="minorHAnsi"/>
          <w:color w:val="000000" w:themeColor="text1"/>
          <w:sz w:val="24"/>
          <w:szCs w:val="24"/>
        </w:rPr>
        <w:t>Самаровский</w:t>
      </w:r>
      <w:proofErr w:type="spellEnd"/>
      <w:r w:rsidRPr="006B0FA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B0FAE">
        <w:rPr>
          <w:rFonts w:cstheme="minorHAnsi"/>
          <w:color w:val="000000" w:themeColor="text1"/>
          <w:sz w:val="24"/>
          <w:szCs w:val="24"/>
        </w:rPr>
        <w:t>чугас</w:t>
      </w:r>
      <w:proofErr w:type="spellEnd"/>
      <w:r w:rsidRPr="006B0FAE">
        <w:rPr>
          <w:rFonts w:cstheme="minorHAnsi"/>
          <w:color w:val="000000" w:themeColor="text1"/>
          <w:sz w:val="24"/>
          <w:szCs w:val="24"/>
        </w:rPr>
        <w:t>»</w:t>
      </w:r>
    </w:p>
    <w:bookmarkEnd w:id="0"/>
    <w:p w:rsidR="0028228B" w:rsidRDefault="0028228B"/>
    <w:sectPr w:rsidR="0028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379"/>
    <w:multiLevelType w:val="multilevel"/>
    <w:tmpl w:val="D092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0E"/>
    <w:rsid w:val="001C1D26"/>
    <w:rsid w:val="0028228B"/>
    <w:rsid w:val="00443A4A"/>
    <w:rsid w:val="005974F3"/>
    <w:rsid w:val="005A2F0E"/>
    <w:rsid w:val="006971C0"/>
    <w:rsid w:val="006B0FAE"/>
    <w:rsid w:val="00805572"/>
    <w:rsid w:val="00A52F8B"/>
    <w:rsid w:val="00C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24ED2-B846-42EE-AE7B-D58CD79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C0"/>
    <w:rPr>
      <w:b/>
      <w:bCs/>
    </w:rPr>
  </w:style>
  <w:style w:type="character" w:customStyle="1" w:styleId="apple-converted-space">
    <w:name w:val="apple-converted-space"/>
    <w:basedOn w:val="a0"/>
    <w:rsid w:val="0069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2017-10-03T12:27:00Z</dcterms:created>
  <dcterms:modified xsi:type="dcterms:W3CDTF">2017-10-03T13:29:00Z</dcterms:modified>
</cp:coreProperties>
</file>